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bookmarkStart w:id="1" w:name="_GoBack"/>
      <w:bookmarkEnd w:id="1"/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2003425</wp:posOffset>
            </wp:positionH>
            <wp:positionV relativeFrom="margin">
              <wp:posOffset>-592455</wp:posOffset>
            </wp:positionV>
            <wp:extent cx="1369060" cy="1553210"/>
            <wp:effectExtent l="0" t="0" r="0" b="0"/>
            <wp:wrapSquare wrapText="bothSides"/>
            <wp:docPr id="1" name="图片 1" descr="U:\2021\活动\新地产设计大会\03-VI\地产年会LOGO\LOGO\2021-地产年会logo-01.png2021-地产年会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:\2021\活动\新地产设计大会\03-VI\地产年会LOGO\LOGO\2021-地产年会logo-01.png2021-地产年会log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rPr>
          <w:rStyle w:val="6"/>
          <w:rFonts w:hint="eastAsia"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中国新地产设计大会·年度别墅设计师评选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21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202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31849B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 +参评者名称+项目名称”；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aovd@gzdesignweek.com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color w:val="FFFFFF" w:themeColor="background1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</w:rPr>
              <w:t>2）日常联系人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1955800</wp:posOffset>
            </wp:positionH>
            <wp:positionV relativeFrom="margin">
              <wp:posOffset>-592455</wp:posOffset>
            </wp:positionV>
            <wp:extent cx="1369060" cy="1553210"/>
            <wp:effectExtent l="0" t="0" r="0" b="0"/>
            <wp:wrapSquare wrapText="bothSides"/>
            <wp:docPr id="2" name="图片 2" descr="U:\2021\活动\新地产设计大会\03-VI\地产年会LOGO\LOGO\2021-地产年会logo-01.png2021-地产年会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:\2021\活动\新地产设计大会\03-VI\地产年会LOGO\LOGO\2021-地产年会logo-01.png2021-地产年会log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7E7E7E" w:themeColor="text1" w:themeTint="80"/>
                <w:sz w:val="18"/>
                <w:szCs w:val="18"/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1503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9A3613"/>
    <w:rsid w:val="0B0631F1"/>
    <w:rsid w:val="0D035CA8"/>
    <w:rsid w:val="1C44212F"/>
    <w:rsid w:val="1ED73880"/>
    <w:rsid w:val="248E1781"/>
    <w:rsid w:val="25DA0296"/>
    <w:rsid w:val="309624B7"/>
    <w:rsid w:val="32102AC0"/>
    <w:rsid w:val="36A93F7B"/>
    <w:rsid w:val="39B807FB"/>
    <w:rsid w:val="3AD4408A"/>
    <w:rsid w:val="3DD53642"/>
    <w:rsid w:val="4405674A"/>
    <w:rsid w:val="44C34F85"/>
    <w:rsid w:val="45BA495B"/>
    <w:rsid w:val="492F0A41"/>
    <w:rsid w:val="4C88330F"/>
    <w:rsid w:val="4F063201"/>
    <w:rsid w:val="4FFC5AD8"/>
    <w:rsid w:val="53EA7960"/>
    <w:rsid w:val="597A43E0"/>
    <w:rsid w:val="5A062703"/>
    <w:rsid w:val="5D483CA6"/>
    <w:rsid w:val="60D76C51"/>
    <w:rsid w:val="63B95296"/>
    <w:rsid w:val="641422E6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633</Characters>
  <Lines>5</Lines>
  <Paragraphs>1</Paragraphs>
  <TotalTime>5</TotalTime>
  <ScaleCrop>false</ScaleCrop>
  <LinksUpToDate>false</LinksUpToDate>
  <CharactersWithSpaces>742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up.</cp:lastModifiedBy>
  <cp:lastPrinted>2019-04-04T07:13:00Z</cp:lastPrinted>
  <dcterms:modified xsi:type="dcterms:W3CDTF">2021-03-17T03:34:33Z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